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Nombre del emprendimiento: </w:t>
      </w:r>
    </w:p>
    <w:p w:rsidR="00000000" w:rsidDel="00000000" w:rsidP="00000000" w:rsidRDefault="00000000" w:rsidRPr="00000000" w14:paraId="00000002">
      <w:pPr>
        <w:pageBreakBefore w:val="0"/>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___________________________________________________________</w:t>
      </w:r>
    </w:p>
    <w:p w:rsidR="00000000" w:rsidDel="00000000" w:rsidP="00000000" w:rsidRDefault="00000000" w:rsidRPr="00000000" w14:paraId="00000003">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Nombre del emprendedor o emprendedores: ___________________________________________________________</w:t>
      </w:r>
    </w:p>
    <w:p w:rsidR="00000000" w:rsidDel="00000000" w:rsidP="00000000" w:rsidRDefault="00000000" w:rsidRPr="00000000" w14:paraId="00000005">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Verdana" w:cs="Verdana" w:eastAsia="Verdana" w:hAnsi="Verdana"/>
          <w:sz w:val="24"/>
          <w:szCs w:val="24"/>
        </w:rPr>
      </w:pPr>
      <w:r w:rsidDel="00000000" w:rsidR="00000000" w:rsidRPr="00000000">
        <w:rPr>
          <w:rtl w:val="0"/>
        </w:rPr>
      </w:r>
    </w:p>
    <w:tbl>
      <w:tblPr>
        <w:tblStyle w:val="Table1"/>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4620"/>
        <w:tblGridChange w:id="0">
          <w:tblGrid>
            <w:gridCol w:w="5385"/>
            <w:gridCol w:w="4620"/>
          </w:tblGrid>
        </w:tblGridChange>
      </w:tblGrid>
      <w:tr>
        <w:trPr>
          <w:cantSplit w:val="0"/>
          <w:trHeight w:val="440" w:hRule="atLeast"/>
          <w:tblHeader w:val="0"/>
        </w:trPr>
        <w:tc>
          <w:tcPr>
            <w:gridSpan w:val="2"/>
            <w:shd w:fill="073763"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ind w:right="-126.25984251968362"/>
              <w:jc w:val="center"/>
              <w:rPr>
                <w:rFonts w:ascii="Verdana" w:cs="Verdana" w:eastAsia="Verdana" w:hAnsi="Verdana"/>
                <w:b w:val="1"/>
                <w:color w:val="ffffff"/>
                <w:sz w:val="24"/>
                <w:szCs w:val="24"/>
              </w:rPr>
            </w:pPr>
            <w:r w:rsidDel="00000000" w:rsidR="00000000" w:rsidRPr="00000000">
              <w:rPr>
                <w:rFonts w:ascii="Verdana" w:cs="Verdana" w:eastAsia="Verdana" w:hAnsi="Verdana"/>
                <w:b w:val="1"/>
                <w:color w:val="ffffff"/>
                <w:sz w:val="24"/>
                <w:szCs w:val="24"/>
                <w:rtl w:val="0"/>
              </w:rPr>
              <w:t xml:space="preserve">Actividades clave</w:t>
            </w:r>
          </w:p>
        </w:tc>
      </w:tr>
      <w:tr>
        <w:trPr>
          <w:cantSplit w:val="0"/>
          <w:trHeight w:val="44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numPr>
                <w:ilvl w:val="0"/>
                <w:numId w:val="1"/>
              </w:numPr>
              <w:spacing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Realice el listado de las actividades clave que necesita realizar para ejecutar lo descrito en los módulos de clientes, canales y relaciones con los clientes. Incluya al menos tres de estas actividades y por qué son vitales para su negocio: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F">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0">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2">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4">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rFonts w:ascii="Verdana" w:cs="Verdana" w:eastAsia="Verdana" w:hAnsi="Verdana"/>
                <w:b w:val="1"/>
                <w:sz w:val="24"/>
                <w:szCs w:val="24"/>
              </w:rPr>
            </w:pPr>
            <w:r w:rsidDel="00000000" w:rsidR="00000000" w:rsidRPr="00000000">
              <w:rPr>
                <w:rtl w:val="0"/>
              </w:rPr>
            </w:r>
          </w:p>
        </w:tc>
      </w:tr>
      <w:tr>
        <w:trPr>
          <w:cantSplit w:val="0"/>
          <w:trHeight w:val="44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
              </w:numPr>
              <w:spacing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Describa sus actividades clave relacionadas con sus fuentes de ingreso (bloque 5). Relacione al menos dos de estas actividades y por qué son tan importantes: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A">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C">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D">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F">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0">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1">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2">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3">
            <w:pPr>
              <w:pageBreakBefore w:val="0"/>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4">
            <w:pPr>
              <w:pageBreakBefore w:val="0"/>
              <w:widowControl w:val="0"/>
              <w:spacing w:line="240" w:lineRule="auto"/>
              <w:rPr>
                <w:rFonts w:ascii="Verdana" w:cs="Verdana" w:eastAsia="Verdana" w:hAnsi="Verdana"/>
                <w:b w:val="1"/>
                <w:sz w:val="24"/>
                <w:szCs w:val="24"/>
              </w:rPr>
            </w:pPr>
            <w:r w:rsidDel="00000000" w:rsidR="00000000" w:rsidRPr="00000000">
              <w:rPr>
                <w:rtl w:val="0"/>
              </w:rPr>
            </w:r>
          </w:p>
        </w:tc>
      </w:tr>
    </w:tbl>
    <w:p w:rsidR="00000000" w:rsidDel="00000000" w:rsidP="00000000" w:rsidRDefault="00000000" w:rsidRPr="00000000" w14:paraId="00000026">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7">
      <w:pPr>
        <w:spacing w:line="240" w:lineRule="auto"/>
        <w:rPr>
          <w:rFonts w:ascii="Verdana" w:cs="Verdana" w:eastAsia="Verdana" w:hAnsi="Verdana"/>
          <w:sz w:val="24"/>
          <w:szCs w:val="24"/>
        </w:rPr>
      </w:pPr>
      <w:r w:rsidDel="00000000" w:rsidR="00000000" w:rsidRPr="00000000">
        <w:rPr>
          <w:rtl w:val="0"/>
        </w:rPr>
      </w:r>
    </w:p>
    <w:tbl>
      <w:tblPr>
        <w:tblStyle w:val="Table2"/>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4620"/>
        <w:tblGridChange w:id="0">
          <w:tblGrid>
            <w:gridCol w:w="5385"/>
            <w:gridCol w:w="4620"/>
          </w:tblGrid>
        </w:tblGridChange>
      </w:tblGrid>
      <w:tr>
        <w:trPr>
          <w:cantSplit w:val="0"/>
          <w:trHeight w:val="440" w:hRule="atLeast"/>
          <w:tblHeader w:val="0"/>
        </w:trPr>
        <w:tc>
          <w:tcPr>
            <w:gridSpan w:val="2"/>
            <w:shd w:fill="07376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right="-126.25984251968362"/>
              <w:jc w:val="center"/>
              <w:rPr>
                <w:rFonts w:ascii="Verdana" w:cs="Verdana" w:eastAsia="Verdana" w:hAnsi="Verdana"/>
                <w:b w:val="1"/>
                <w:color w:val="ffffff"/>
                <w:sz w:val="24"/>
                <w:szCs w:val="24"/>
              </w:rPr>
            </w:pPr>
            <w:r w:rsidDel="00000000" w:rsidR="00000000" w:rsidRPr="00000000">
              <w:rPr>
                <w:rFonts w:ascii="Verdana" w:cs="Verdana" w:eastAsia="Verdana" w:hAnsi="Verdana"/>
                <w:b w:val="1"/>
                <w:color w:val="ffffff"/>
                <w:sz w:val="24"/>
                <w:szCs w:val="24"/>
                <w:rtl w:val="0"/>
              </w:rPr>
              <w:t xml:space="preserve">Proceso productivo - Bloque 2</w:t>
            </w:r>
          </w:p>
        </w:tc>
      </w:tr>
      <w:tr>
        <w:trPr>
          <w:cantSplit w:val="0"/>
          <w:trHeight w:val="44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2A">
            <w:pPr>
              <w:widowControl w:val="0"/>
              <w:numPr>
                <w:ilvl w:val="0"/>
                <w:numId w:val="1"/>
              </w:numPr>
              <w:spacing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¿Qué produce su emprendimiento? ¿Productos o servicios? Por favor explique por qué, de acuerdo a las características de los productos y servicios explicados en este módulo.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Verdana" w:cs="Verdana" w:eastAsia="Verdana" w:hAnsi="Verdana"/>
                <w:b w:val="1"/>
                <w:sz w:val="24"/>
                <w:szCs w:val="24"/>
              </w:rPr>
            </w:pPr>
            <w:r w:rsidDel="00000000" w:rsidR="00000000" w:rsidRPr="00000000">
              <w:rPr>
                <w:rtl w:val="0"/>
              </w:rPr>
            </w:r>
          </w:p>
        </w:tc>
      </w:tr>
      <w:tr>
        <w:trPr>
          <w:cantSplit w:val="0"/>
          <w:trHeight w:val="44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1"/>
              </w:numPr>
              <w:spacing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Si usted produce bienes o productos ¿Qué tipo de proceso productivo es? Si usted presta servicios ¿Cuál es el tipo de sistema en la prestación de servicios que aplica para su negocio? En cualquiera de los dos casos, explique por qué seleccionó este tipo de sistema productivo, de acuerdo a lo estudiado en Campus.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Verdana" w:cs="Verdana" w:eastAsia="Verdana" w:hAnsi="Verdana"/>
                <w:b w:val="1"/>
                <w:sz w:val="24"/>
                <w:szCs w:val="24"/>
              </w:rPr>
            </w:pPr>
            <w:r w:rsidDel="00000000" w:rsidR="00000000" w:rsidRPr="00000000">
              <w:rPr>
                <w:rtl w:val="0"/>
              </w:rPr>
            </w:r>
          </w:p>
        </w:tc>
      </w:tr>
    </w:tbl>
    <w:p w:rsidR="00000000" w:rsidDel="00000000" w:rsidP="00000000" w:rsidRDefault="00000000" w:rsidRPr="00000000" w14:paraId="0000004E">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spacing w:line="240" w:lineRule="auto"/>
        <w:rPr>
          <w:rFonts w:ascii="Verdana" w:cs="Verdana" w:eastAsia="Verdana" w:hAnsi="Verdana"/>
          <w:sz w:val="24"/>
          <w:szCs w:val="24"/>
        </w:rPr>
      </w:pPr>
      <w:r w:rsidDel="00000000" w:rsidR="00000000" w:rsidRPr="00000000">
        <w:rPr>
          <w:rtl w:val="0"/>
        </w:rPr>
      </w:r>
    </w:p>
    <w:tbl>
      <w:tblPr>
        <w:tblStyle w:val="Table3"/>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4620"/>
        <w:tblGridChange w:id="0">
          <w:tblGrid>
            <w:gridCol w:w="5385"/>
            <w:gridCol w:w="4620"/>
          </w:tblGrid>
        </w:tblGridChange>
      </w:tblGrid>
      <w:tr>
        <w:trPr>
          <w:cantSplit w:val="0"/>
          <w:trHeight w:val="440" w:hRule="atLeast"/>
          <w:tblHeader w:val="0"/>
        </w:trPr>
        <w:tc>
          <w:tcPr>
            <w:gridSpan w:val="2"/>
            <w:shd w:fill="07376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right="-126.25984251968362"/>
              <w:jc w:val="center"/>
              <w:rPr>
                <w:rFonts w:ascii="Verdana" w:cs="Verdana" w:eastAsia="Verdana" w:hAnsi="Verdana"/>
                <w:b w:val="1"/>
                <w:color w:val="ffffff"/>
                <w:sz w:val="24"/>
                <w:szCs w:val="24"/>
              </w:rPr>
            </w:pPr>
            <w:r w:rsidDel="00000000" w:rsidR="00000000" w:rsidRPr="00000000">
              <w:rPr>
                <w:rFonts w:ascii="Verdana" w:cs="Verdana" w:eastAsia="Verdana" w:hAnsi="Verdana"/>
                <w:b w:val="1"/>
                <w:color w:val="ffffff"/>
                <w:sz w:val="24"/>
                <w:szCs w:val="24"/>
                <w:rtl w:val="0"/>
              </w:rPr>
              <w:t xml:space="preserve">Toma de decisiones responsable</w:t>
            </w:r>
          </w:p>
        </w:tc>
      </w:tr>
      <w:tr>
        <w:trPr>
          <w:cantSplit w:val="0"/>
          <w:trHeight w:val="44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
              </w:numPr>
              <w:spacing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Si usted tiene un emprendimiento activo: </w:t>
            </w:r>
            <w:r w:rsidDel="00000000" w:rsidR="00000000" w:rsidRPr="00000000">
              <w:rPr>
                <w:rFonts w:ascii="Verdana" w:cs="Verdana" w:eastAsia="Verdana" w:hAnsi="Verdana"/>
                <w:sz w:val="24"/>
                <w:szCs w:val="24"/>
                <w:rtl w:val="0"/>
              </w:rPr>
              <w:t xml:space="preserve">Narre una situación en la que usted como emprendedor haya tenido que tomar decisiones de forma responsable. Incluya en su narración cómo aplicó los pasos de la toma de decisiones, de acuerdo a lo establecido en la guía.</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Verdana" w:cs="Verdana" w:eastAsia="Verdana" w:hAnsi="Verdana"/>
                <w:b w:val="1"/>
                <w:sz w:val="24"/>
                <w:szCs w:val="24"/>
              </w:rPr>
            </w:pPr>
            <w:r w:rsidDel="00000000" w:rsidR="00000000" w:rsidRPr="00000000">
              <w:rPr>
                <w:rtl w:val="0"/>
              </w:rPr>
            </w:r>
          </w:p>
        </w:tc>
      </w:tr>
      <w:tr>
        <w:trPr>
          <w:cantSplit w:val="0"/>
          <w:trHeight w:val="44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
              </w:numPr>
              <w:spacing w:line="24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Si usted tiene idea de negocio: </w:t>
            </w:r>
            <w:r w:rsidDel="00000000" w:rsidR="00000000" w:rsidRPr="00000000">
              <w:rPr>
                <w:rFonts w:ascii="Verdana" w:cs="Verdana" w:eastAsia="Verdana" w:hAnsi="Verdana"/>
                <w:sz w:val="24"/>
                <w:szCs w:val="24"/>
                <w:rtl w:val="0"/>
              </w:rPr>
              <w:t xml:space="preserve">Indique cómo implementará conductas empresarialmente responsables en su proceso productivo.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Verdana" w:cs="Verdana" w:eastAsia="Verdana" w:hAnsi="Verdana"/>
                <w:b w:val="1"/>
                <w:sz w:val="24"/>
                <w:szCs w:val="24"/>
              </w:rPr>
            </w:pPr>
            <w:r w:rsidDel="00000000" w:rsidR="00000000" w:rsidRPr="00000000">
              <w:rPr>
                <w:rtl w:val="0"/>
              </w:rPr>
            </w:r>
          </w:p>
        </w:tc>
      </w:tr>
    </w:tbl>
    <w:p w:rsidR="00000000" w:rsidDel="00000000" w:rsidP="00000000" w:rsidRDefault="00000000" w:rsidRPr="00000000" w14:paraId="00000072">
      <w:pPr>
        <w:spacing w:line="240" w:lineRule="auto"/>
        <w:rPr>
          <w:rFonts w:ascii="Verdana" w:cs="Verdana" w:eastAsia="Verdana" w:hAnsi="Verdana"/>
          <w:sz w:val="24"/>
          <w:szCs w:val="24"/>
        </w:rPr>
      </w:pPr>
      <w:r w:rsidDel="00000000" w:rsidR="00000000" w:rsidRPr="00000000">
        <w:rPr>
          <w:rtl w:val="0"/>
        </w:rPr>
      </w:r>
    </w:p>
    <w:sectPr>
      <w:headerReference r:id="rId6" w:type="default"/>
      <w:footerReference r:id="rId7" w:type="default"/>
      <w:pgSz w:h="15840" w:w="12240"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ageBreakBefore w:val="0"/>
      <w:tabs>
        <w:tab w:val="center" w:leader="none" w:pos="4252"/>
        <w:tab w:val="right" w:leader="none" w:pos="8504"/>
      </w:tabs>
      <w:spacing w:line="240" w:lineRule="auto"/>
      <w:rPr>
        <w:rFonts w:ascii="Calibri" w:cs="Calibri" w:eastAsia="Calibri" w:hAnsi="Calibri"/>
      </w:rPr>
    </w:pPr>
    <w:r w:rsidDel="00000000" w:rsidR="00000000" w:rsidRPr="00000000">
      <w:rPr>
        <w:rtl w:val="0"/>
      </w:rPr>
    </w:r>
  </w:p>
  <w:tbl>
    <w:tblPr>
      <w:tblStyle w:val="Table4"/>
      <w:tblW w:w="99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4"/>
      <w:tblGridChange w:id="0">
        <w:tblGrid>
          <w:gridCol w:w="9974"/>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74">
          <w:pPr>
            <w:pageBreakBefore w:val="0"/>
            <w:tabs>
              <w:tab w:val="center" w:leader="none" w:pos="4252"/>
              <w:tab w:val="right" w:leader="none" w:pos="8504"/>
            </w:tabs>
            <w:spacing w:line="240" w:lineRule="auto"/>
            <w:ind w:right="-181.65354330708624"/>
            <w:jc w:val="center"/>
            <w:rPr>
              <w:rFonts w:ascii="Calibri" w:cs="Calibri" w:eastAsia="Calibri" w:hAnsi="Calibri"/>
            </w:rPr>
          </w:pPr>
          <w:r w:rsidDel="00000000" w:rsidR="00000000" w:rsidRPr="00000000">
            <w:rPr>
              <w:rFonts w:ascii="Verdana" w:cs="Verdana" w:eastAsia="Verdana" w:hAnsi="Verdana"/>
              <w:b w:val="1"/>
              <w:sz w:val="28"/>
              <w:szCs w:val="28"/>
              <w:rtl w:val="0"/>
            </w:rPr>
            <w:t xml:space="preserve">Anexo tarea Módulo 10 - Actividades clave</w:t>
          </w:r>
          <w:r w:rsidDel="00000000" w:rsidR="00000000" w:rsidRPr="00000000">
            <w:rPr>
              <w:rtl w:val="0"/>
            </w:rPr>
          </w:r>
        </w:p>
      </w:tc>
    </w:tr>
  </w:tbl>
  <w:p w:rsidR="00000000" w:rsidDel="00000000" w:rsidP="00000000" w:rsidRDefault="00000000" w:rsidRPr="00000000" w14:paraId="00000075">
    <w:pPr>
      <w:pageBreakBefore w:val="0"/>
      <w:tabs>
        <w:tab w:val="center" w:leader="none" w:pos="4252"/>
        <w:tab w:val="right" w:leader="none" w:pos="8504"/>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